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2E1" w:rsidRDefault="002E66D5">
      <w:pPr>
        <w:pStyle w:val="Nagwe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KARTA  POMIESZCZENIA</w:t>
      </w:r>
    </w:p>
    <w:p w:rsidR="002422E1" w:rsidRDefault="002422E1">
      <w:pPr>
        <w:pStyle w:val="Nagwek"/>
        <w:jc w:val="center"/>
        <w:rPr>
          <w:b/>
          <w:sz w:val="28"/>
          <w:szCs w:val="28"/>
        </w:rPr>
      </w:pPr>
    </w:p>
    <w:p w:rsidR="002422E1" w:rsidRDefault="002E66D5">
      <w:pPr>
        <w:pStyle w:val="Nagwek"/>
        <w:jc w:val="center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>Nr pomieszczenia B2/03/2.2</w:t>
      </w:r>
    </w:p>
    <w:p w:rsidR="002422E1" w:rsidRDefault="002E66D5">
      <w:pPr>
        <w:pStyle w:val="Nagwek"/>
        <w:jc w:val="center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>26,3 m2</w:t>
      </w:r>
    </w:p>
    <w:p w:rsidR="002422E1" w:rsidRDefault="00AD3C5C" w:rsidP="00AD3C5C">
      <w:pPr>
        <w:pStyle w:val="Tekstpodstawowy"/>
        <w:jc w:val="center"/>
        <w:rPr>
          <w:lang w:eastAsia="pl-PL"/>
        </w:rPr>
      </w:pPr>
      <w:r>
        <w:rPr>
          <w:rFonts w:ascii="Courier New" w:hAnsi="Courier New" w:cs="Courier New"/>
          <w:sz w:val="18"/>
          <w:szCs w:val="18"/>
          <w:highlight w:val="lightGray"/>
        </w:rPr>
        <w:t>Rodzaj pomieszczenia: gospodarcze (inf. dla potrzeb Agencji Rozwoju Pomorza</w:t>
      </w:r>
      <w:r>
        <w:rPr>
          <w:rFonts w:ascii="Courier New" w:hAnsi="Courier New" w:cs="Courier New"/>
          <w:sz w:val="18"/>
          <w:szCs w:val="18"/>
        </w:rPr>
        <w:t>)</w:t>
      </w:r>
    </w:p>
    <w:p w:rsidR="002422E1" w:rsidRDefault="002E66D5" w:rsidP="00AD3C5C">
      <w:pPr>
        <w:pStyle w:val="Nagwek"/>
        <w:jc w:val="center"/>
        <w:rPr>
          <w:b/>
          <w:lang w:val="pl-PL"/>
        </w:rPr>
      </w:pPr>
      <w:r>
        <w:rPr>
          <w:b/>
          <w:sz w:val="22"/>
          <w:szCs w:val="22"/>
        </w:rPr>
        <w:t xml:space="preserve">Dotyczy: </w:t>
      </w:r>
      <w:r>
        <w:rPr>
          <w:b/>
          <w:lang w:val="pl-PL"/>
        </w:rPr>
        <w:t xml:space="preserve"> </w:t>
      </w:r>
      <w:r>
        <w:rPr>
          <w:b/>
        </w:rPr>
        <w:t>Centrum Morskie</w:t>
      </w:r>
      <w:bookmarkStart w:id="0" w:name="_GoBack"/>
      <w:bookmarkEnd w:id="0"/>
      <w:r>
        <w:rPr>
          <w:b/>
        </w:rPr>
        <w:t>j Energetyki Wiatrowej</w:t>
      </w:r>
    </w:p>
    <w:p w:rsidR="002422E1" w:rsidRDefault="002E66D5" w:rsidP="00AD3C5C">
      <w:pPr>
        <w:pStyle w:val="Nagwek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podać nazwę zakładu naukowego lub komórki organizacynej  </w:t>
      </w:r>
      <w:r w:rsidR="009847C8">
        <w:rPr>
          <w:i/>
          <w:sz w:val="20"/>
          <w:szCs w:val="20"/>
        </w:rPr>
        <w:t>U</w:t>
      </w:r>
      <w:r>
        <w:rPr>
          <w:i/>
          <w:sz w:val="20"/>
          <w:szCs w:val="20"/>
        </w:rPr>
        <w:t>MG</w:t>
      </w:r>
    </w:p>
    <w:p w:rsidR="002422E1" w:rsidRDefault="002422E1">
      <w:pPr>
        <w:pStyle w:val="Nagwek"/>
        <w:rPr>
          <w:i/>
          <w:sz w:val="18"/>
          <w:szCs w:val="18"/>
        </w:rPr>
      </w:pPr>
    </w:p>
    <w:tbl>
      <w:tblPr>
        <w:tblStyle w:val="Tabela-Siatka"/>
        <w:tblW w:w="9464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606"/>
        <w:gridCol w:w="4858"/>
      </w:tblGrid>
      <w:tr w:rsidR="002422E1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2422E1" w:rsidRDefault="002E66D5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I. Ogólne informacje</w:t>
            </w:r>
          </w:p>
        </w:tc>
      </w:tr>
      <w:tr w:rsidR="002422E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Nazwa pomieszczenia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9847C8" w:rsidRDefault="009847C8" w:rsidP="009847C8">
            <w:pPr>
              <w:pStyle w:val="Nagwek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Dotychczasowa fukcja: pomieszczenie biurowe- zamówienia puubliczne   </w:t>
            </w:r>
          </w:p>
          <w:p w:rsidR="002422E1" w:rsidRDefault="009847C8" w:rsidP="009847C8">
            <w:pPr>
              <w:pStyle w:val="Nagwek"/>
              <w:rPr>
                <w:i/>
              </w:rPr>
            </w:pPr>
            <w:r>
              <w:rPr>
                <w:highlight w:val="yellow"/>
              </w:rPr>
              <w:t xml:space="preserve">Nowa funkcja:  biura wykładowców </w:t>
            </w:r>
            <w:r>
              <w:t xml:space="preserve">   </w:t>
            </w:r>
          </w:p>
        </w:tc>
      </w:tr>
      <w:tr w:rsidR="002422E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Przeznaczenie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pStyle w:val="Nagwek"/>
              <w:rPr>
                <w:i/>
              </w:rPr>
            </w:pPr>
            <w:r>
              <w:rPr>
                <w:i/>
              </w:rPr>
              <w:t>Biurowe</w:t>
            </w:r>
            <w:r w:rsidR="009847C8">
              <w:rPr>
                <w:i/>
              </w:rPr>
              <w:t xml:space="preserve">/dydaktyczne </w:t>
            </w:r>
          </w:p>
        </w:tc>
      </w:tr>
      <w:tr w:rsidR="002422E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Klasa czystości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2422E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Poziom oświetlenia (lux)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2422E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Liczba pracowników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422E1" w:rsidRDefault="009847C8">
            <w:pPr>
              <w:pStyle w:val="Nagwek"/>
              <w:rPr>
                <w:i/>
              </w:rPr>
            </w:pPr>
            <w:r>
              <w:rPr>
                <w:i/>
              </w:rPr>
              <w:t>3</w:t>
            </w:r>
          </w:p>
        </w:tc>
      </w:tr>
      <w:tr w:rsidR="002422E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Maksymalny czas pracy 1 pracownika (godz.)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pStyle w:val="Nagwek"/>
              <w:rPr>
                <w:i/>
              </w:rPr>
            </w:pPr>
            <w:r>
              <w:rPr>
                <w:i/>
              </w:rPr>
              <w:t>8 h</w:t>
            </w:r>
          </w:p>
        </w:tc>
      </w:tr>
      <w:tr w:rsidR="002422E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Poziom hałasu emitowany (dB)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Zgodnie z normami. Czy sa urządzenia emitujące dod. hałas?</w:t>
            </w:r>
            <w:r>
              <w:rPr>
                <w:i/>
                <w:sz w:val="18"/>
                <w:szCs w:val="18"/>
              </w:rPr>
              <w:br/>
            </w:r>
            <w:r>
              <w:rPr>
                <w:i/>
              </w:rPr>
              <w:t xml:space="preserve">brak urządzeń hałasujących </w:t>
            </w:r>
          </w:p>
        </w:tc>
      </w:tr>
      <w:tr w:rsidR="002422E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Warunki akustyczne do zachowania (dB)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2422E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Obciążanie pożarowe (mJ/m2) –należy podać co będzie składowane w pomieszczeniu i w jakich ilościach tak aby określić obciążenie pożarowego zgodnie z rozporządzeniem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2422E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Zagrożenie wybuchem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2422E1">
        <w:tc>
          <w:tcPr>
            <w:tcW w:w="4606" w:type="dxa"/>
            <w:shd w:val="clear" w:color="auto" w:fill="EAF1DD" w:themeFill="accent3" w:themeFillTint="33"/>
            <w:tcMar>
              <w:left w:w="103" w:type="dxa"/>
            </w:tcMar>
          </w:tcPr>
          <w:p w:rsidR="002422E1" w:rsidRDefault="002E66D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Preferowana lokalizacja  (kondygnacja/miejsce w budynku) dostęp do światła dziennego (tak/nie) –  uwarunkowania technologiczne </w:t>
            </w:r>
          </w:p>
        </w:tc>
        <w:tc>
          <w:tcPr>
            <w:tcW w:w="4857" w:type="dxa"/>
            <w:shd w:val="clear" w:color="auto" w:fill="EAF1DD" w:themeFill="accent3" w:themeFillTint="33"/>
            <w:tcMar>
              <w:left w:w="103" w:type="dxa"/>
            </w:tcMar>
            <w:vAlign w:val="center"/>
          </w:tcPr>
          <w:p w:rsidR="002422E1" w:rsidRDefault="002422E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2422E1" w:rsidRDefault="002422E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2422E1" w:rsidRDefault="002422E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2422E1" w:rsidRDefault="002E66D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 tym miejscu wstawiony zostanie rysunek z lokalizacją pomieszczenia w obiekcie – po ostatecznym uzgodnieniu  części kubaturowej</w:t>
            </w:r>
          </w:p>
        </w:tc>
      </w:tr>
      <w:tr w:rsidR="002422E1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2422E1" w:rsidRDefault="002E66D5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II. Występujące substancje niebezpieczne ( płyny, gazy , pyły)</w:t>
            </w:r>
          </w:p>
        </w:tc>
      </w:tr>
      <w:tr w:rsidR="002422E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Substancje palne (jakie , 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2422E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Substancje wybuchowe ( jakie , 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2422E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Substancje trujące (jakie , 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2422E1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2422E1" w:rsidRDefault="002E66D5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III. Parametry budowlane</w:t>
            </w:r>
          </w:p>
        </w:tc>
      </w:tr>
      <w:tr w:rsidR="002422E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Podłoga (wytrzymałość ) obciążenie KN/m2 , fundamenty pod urządzenia, rodzaj posadzek (antypoślizgowa, itd.) kratki ściekowe , antyelektrostatyczna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pStyle w:val="Nagwek"/>
            </w:pPr>
            <w:r>
              <w:rPr>
                <w:i/>
                <w:sz w:val="18"/>
                <w:szCs w:val="18"/>
              </w:rPr>
              <w:t>Czy są urządzenia, wagowo przekraczające statndardowe obciążenia.</w:t>
            </w:r>
          </w:p>
          <w:p w:rsidR="002422E1" w:rsidRDefault="002E66D5">
            <w:pPr>
              <w:pStyle w:val="Nagwek"/>
            </w:pPr>
            <w:r>
              <w:t xml:space="preserve">Nie </w:t>
            </w:r>
          </w:p>
        </w:tc>
      </w:tr>
      <w:tr w:rsidR="002422E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Cokoły  (tak nie jakie wysokość)</w:t>
            </w:r>
          </w:p>
          <w:p w:rsidR="002422E1" w:rsidRDefault="002422E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pStyle w:val="Nagwek"/>
              <w:rPr>
                <w:i/>
              </w:rPr>
            </w:pPr>
            <w:r>
              <w:rPr>
                <w:i/>
              </w:rPr>
              <w:t xml:space="preserve">Listwy przypodłogowe  </w:t>
            </w:r>
          </w:p>
        </w:tc>
      </w:tr>
      <w:tr w:rsidR="002422E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Ściany wykończenie (zmywalność , szczególne izolacje akustyczne , inne)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pStyle w:val="Nagwek"/>
              <w:rPr>
                <w:i/>
              </w:rPr>
            </w:pPr>
            <w:r>
              <w:rPr>
                <w:i/>
              </w:rPr>
              <w:t>bez szczególnych wymagań</w:t>
            </w:r>
          </w:p>
        </w:tc>
      </w:tr>
      <w:tr w:rsidR="002422E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Sufity  (tak /nie) wymagania akustyczne, czystość, kolor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pStyle w:val="Nagwek"/>
              <w:rPr>
                <w:i/>
              </w:rPr>
            </w:pPr>
            <w:r>
              <w:rPr>
                <w:i/>
              </w:rPr>
              <w:t xml:space="preserve">Sufity biały </w:t>
            </w:r>
          </w:p>
        </w:tc>
      </w:tr>
      <w:tr w:rsidR="002422E1">
        <w:tc>
          <w:tcPr>
            <w:tcW w:w="4606" w:type="dxa"/>
            <w:shd w:val="clear" w:color="auto" w:fill="EAF1DD" w:themeFill="accent3" w:themeFillTint="33"/>
            <w:tcMar>
              <w:left w:w="103" w:type="dxa"/>
            </w:tcMar>
          </w:tcPr>
          <w:p w:rsidR="002422E1" w:rsidRDefault="002E66D5">
            <w:pPr>
              <w:spacing w:after="0" w:line="240" w:lineRule="auto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 xml:space="preserve">Wymiary pomieszczenia uwzględniające ciągi technologiczne                (na rysunku rzuty oznaczyć ciągi technologiczne) </w:t>
            </w:r>
          </w:p>
        </w:tc>
        <w:tc>
          <w:tcPr>
            <w:tcW w:w="4857" w:type="dxa"/>
            <w:shd w:val="clear" w:color="auto" w:fill="EAF1DD" w:themeFill="accent3" w:themeFillTint="33"/>
            <w:tcMar>
              <w:left w:w="103" w:type="dxa"/>
            </w:tcMar>
          </w:tcPr>
          <w:p w:rsidR="002422E1" w:rsidRDefault="002422E1">
            <w:pPr>
              <w:pStyle w:val="Nagwek"/>
              <w:rPr>
                <w:i/>
                <w:highlight w:val="lightGray"/>
              </w:rPr>
            </w:pPr>
          </w:p>
        </w:tc>
      </w:tr>
      <w:tr w:rsidR="002422E1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2422E1" w:rsidRDefault="002E66D5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IV. Systemy które należy zastosować w pomieszczeniu</w:t>
            </w:r>
          </w:p>
        </w:tc>
      </w:tr>
      <w:tr w:rsidR="002422E1">
        <w:tc>
          <w:tcPr>
            <w:tcW w:w="9463" w:type="dxa"/>
            <w:gridSpan w:val="2"/>
            <w:shd w:val="clear" w:color="auto" w:fill="BFBFBF" w:themeFill="background1" w:themeFillShade="BF"/>
            <w:tcMar>
              <w:left w:w="103" w:type="dxa"/>
            </w:tcMar>
          </w:tcPr>
          <w:p w:rsidR="002422E1" w:rsidRDefault="002E66D5">
            <w:pPr>
              <w:pStyle w:val="Nagwek"/>
              <w:jc w:val="center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pl-PL"/>
              </w:rPr>
              <w:t>Oświetlenie</w:t>
            </w:r>
          </w:p>
        </w:tc>
      </w:tr>
      <w:tr w:rsidR="002422E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Sposób montażu  (wpuszczane w sufit / podwieszane)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pStyle w:val="Nagwek"/>
              <w:rPr>
                <w:i/>
              </w:rPr>
            </w:pPr>
            <w:bookmarkStart w:id="1" w:name="__DdeLink__432_1735572187"/>
            <w:bookmarkEnd w:id="1"/>
            <w:r>
              <w:rPr>
                <w:i/>
              </w:rPr>
              <w:t>Podwieszony</w:t>
            </w:r>
          </w:p>
        </w:tc>
      </w:tr>
      <w:tr w:rsidR="002422E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Rodzaj oświetlenia  (standardowo zaprojektowane zostanie oświetlenie LED jeżeli inne lub należy zachować specjalne parametry należy podać)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pStyle w:val="Nagwek"/>
              <w:rPr>
                <w:i/>
              </w:rPr>
            </w:pPr>
            <w:bookmarkStart w:id="2" w:name="__DdeLink__438_1735572187"/>
            <w:bookmarkEnd w:id="2"/>
            <w:r>
              <w:rPr>
                <w:i/>
              </w:rPr>
              <w:t xml:space="preserve">bez szczególnych wymagań </w:t>
            </w:r>
          </w:p>
        </w:tc>
      </w:tr>
      <w:tr w:rsidR="002422E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Wysokość montaży  (od posadzki)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pStyle w:val="Nagwek"/>
              <w:rPr>
                <w:i/>
              </w:rPr>
            </w:pPr>
            <w:r>
              <w:rPr>
                <w:i/>
              </w:rPr>
              <w:t>Standard</w:t>
            </w:r>
          </w:p>
        </w:tc>
      </w:tr>
      <w:tr w:rsidR="002422E1">
        <w:tc>
          <w:tcPr>
            <w:tcW w:w="9463" w:type="dxa"/>
            <w:gridSpan w:val="2"/>
            <w:shd w:val="clear" w:color="auto" w:fill="BFBFBF" w:themeFill="background1" w:themeFillShade="BF"/>
            <w:tcMar>
              <w:left w:w="103" w:type="dxa"/>
            </w:tcMar>
          </w:tcPr>
          <w:p w:rsidR="002422E1" w:rsidRDefault="002E66D5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 xml:space="preserve">Wyposażenie elektryczne </w:t>
            </w:r>
          </w:p>
        </w:tc>
      </w:tr>
      <w:tr w:rsidR="002422E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230V-typ / ilość  (w dalszej części należy oznaczyć lokalizację)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pStyle w:val="Nagwek"/>
              <w:rPr>
                <w:i/>
              </w:rPr>
            </w:pPr>
            <w:r>
              <w:rPr>
                <w:i/>
              </w:rPr>
              <w:t xml:space="preserve">8  gniazdek podwójnych </w:t>
            </w:r>
          </w:p>
        </w:tc>
      </w:tr>
      <w:tr w:rsidR="002422E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400V- typ/ilość  (w dalszej części należy oznaczyć lokalizację)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2422E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Szyna uziemiająca (tak/nie)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2422E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Stopień ochrony IP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Zgodnie z normami</w:t>
            </w:r>
          </w:p>
        </w:tc>
      </w:tr>
      <w:tr w:rsidR="002422E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Przeciwwybuchowe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2422E1">
        <w:tc>
          <w:tcPr>
            <w:tcW w:w="9463" w:type="dxa"/>
            <w:gridSpan w:val="2"/>
            <w:shd w:val="clear" w:color="auto" w:fill="BFBFBF" w:themeFill="background1" w:themeFillShade="BF"/>
            <w:tcMar>
              <w:left w:w="103" w:type="dxa"/>
            </w:tcMar>
          </w:tcPr>
          <w:p w:rsidR="002422E1" w:rsidRDefault="002E66D5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Wyposażanie sanitarne</w:t>
            </w:r>
          </w:p>
        </w:tc>
      </w:tr>
      <w:tr w:rsidR="002422E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Woda zimna/ciepła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2422E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Woda zmiękczona zimna/ciepła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2422E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Woda oczyszczona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2422E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Woda lodowa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2422E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Kanalizacja przemysłowa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2422E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Kanalizacja sanitarna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2422E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Sprężone powietrze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2422E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Wentylacja (parametry wymagane , ilość wymian powietrza , temperatura, wilgoć)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pStyle w:val="Nagwek"/>
              <w:rPr>
                <w:i/>
              </w:rPr>
            </w:pPr>
            <w:r>
              <w:rPr>
                <w:i/>
              </w:rPr>
              <w:t xml:space="preserve">Wentylacja + Klimatyzacja </w:t>
            </w:r>
          </w:p>
        </w:tc>
      </w:tr>
      <w:tr w:rsidR="002422E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pStyle w:val="Nagwek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pl-PL"/>
              </w:rPr>
              <w:t>Próżnia (tak/nie)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2422E1">
        <w:tc>
          <w:tcPr>
            <w:tcW w:w="9463" w:type="dxa"/>
            <w:gridSpan w:val="2"/>
            <w:shd w:val="clear" w:color="auto" w:fill="BFBFBF" w:themeFill="background1" w:themeFillShade="BF"/>
            <w:tcMar>
              <w:left w:w="103" w:type="dxa"/>
            </w:tcMar>
          </w:tcPr>
          <w:p w:rsidR="002422E1" w:rsidRDefault="002E66D5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Inne wyposażenie</w:t>
            </w:r>
          </w:p>
        </w:tc>
      </w:tr>
      <w:tr w:rsidR="002422E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Gniazda komputerowe (typ/ilość) </w:t>
            </w:r>
          </w:p>
          <w:p w:rsidR="002422E1" w:rsidRDefault="002422E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pStyle w:val="Nagwek"/>
              <w:rPr>
                <w:i/>
              </w:rPr>
            </w:pPr>
            <w:r>
              <w:rPr>
                <w:i/>
              </w:rPr>
              <w:t xml:space="preserve">4 szt. </w:t>
            </w:r>
          </w:p>
        </w:tc>
      </w:tr>
      <w:tr w:rsidR="002422E1">
        <w:tc>
          <w:tcPr>
            <w:tcW w:w="4606" w:type="dxa"/>
            <w:shd w:val="clear" w:color="auto" w:fill="EAF1DD" w:themeFill="accent3" w:themeFillTint="33"/>
            <w:tcMar>
              <w:left w:w="103" w:type="dxa"/>
            </w:tcMar>
          </w:tcPr>
          <w:p w:rsidR="002422E1" w:rsidRDefault="002E66D5">
            <w:pPr>
              <w:spacing w:after="0" w:line="240" w:lineRule="auto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>Radiowęzeł /głośniki (typ/ilość)</w:t>
            </w:r>
          </w:p>
        </w:tc>
        <w:tc>
          <w:tcPr>
            <w:tcW w:w="4857" w:type="dxa"/>
            <w:shd w:val="clear" w:color="auto" w:fill="EAF1DD" w:themeFill="accent3" w:themeFillTint="33"/>
            <w:tcMar>
              <w:left w:w="103" w:type="dxa"/>
            </w:tcMar>
          </w:tcPr>
          <w:p w:rsidR="002422E1" w:rsidRDefault="002E66D5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 </w:t>
            </w:r>
          </w:p>
        </w:tc>
      </w:tr>
      <w:tr w:rsidR="002422E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Domofon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2422E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Rejestrator parametrów pomieszczenia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2422E1">
        <w:tc>
          <w:tcPr>
            <w:tcW w:w="4606" w:type="dxa"/>
            <w:shd w:val="clear" w:color="auto" w:fill="EAF1DD" w:themeFill="accent3" w:themeFillTint="33"/>
            <w:tcMar>
              <w:left w:w="103" w:type="dxa"/>
            </w:tcMar>
          </w:tcPr>
          <w:p w:rsidR="002422E1" w:rsidRDefault="002E66D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CCTV –kamery  (dodatkowe wymaganie względem standardowego CCTV-np. nagrywające itd.)</w:t>
            </w:r>
          </w:p>
        </w:tc>
        <w:tc>
          <w:tcPr>
            <w:tcW w:w="4857" w:type="dxa"/>
            <w:shd w:val="clear" w:color="auto" w:fill="EAF1DD" w:themeFill="accent3" w:themeFillTint="33"/>
            <w:tcMar>
              <w:left w:w="103" w:type="dxa"/>
            </w:tcMar>
          </w:tcPr>
          <w:p w:rsidR="002422E1" w:rsidRDefault="002E66D5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2422E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Osprzęt do mycia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2422E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spacing w:after="0" w:line="240" w:lineRule="auto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CCTV-monitory (dodatkowe względem standardowego CCTV- monitoring w ramach danego zespołu pomieszczeń itd.)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pStyle w:val="Nagwek"/>
            </w:pPr>
            <w:r>
              <w:rPr>
                <w:i/>
              </w:rPr>
              <w:t xml:space="preserve">Nie </w:t>
            </w:r>
          </w:p>
        </w:tc>
      </w:tr>
      <w:tr w:rsidR="002422E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Tel . wew. (typ/ 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pStyle w:val="Nagwek"/>
              <w:rPr>
                <w:i/>
              </w:rPr>
            </w:pPr>
            <w:r>
              <w:rPr>
                <w:i/>
              </w:rPr>
              <w:t xml:space="preserve">1 </w:t>
            </w:r>
          </w:p>
        </w:tc>
      </w:tr>
      <w:tr w:rsidR="002422E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Tel. zewn. (typ/ilość)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pStyle w:val="Nagwek"/>
              <w:rPr>
                <w:i/>
              </w:rPr>
            </w:pPr>
            <w:r>
              <w:rPr>
                <w:i/>
              </w:rPr>
              <w:t xml:space="preserve">1 </w:t>
            </w:r>
          </w:p>
        </w:tc>
      </w:tr>
      <w:tr w:rsidR="002422E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Umywalka /zlewozmywak (typ 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2422E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Suszarka do rąk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2422E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Kontrola dostępu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422E1" w:rsidRDefault="009847C8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  <w:r w:rsidR="002E66D5">
              <w:rPr>
                <w:i/>
              </w:rPr>
              <w:t xml:space="preserve"> </w:t>
            </w:r>
          </w:p>
        </w:tc>
      </w:tr>
      <w:tr w:rsidR="002422E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Czujniki  (jeżeli są jakieś specjalne wymagania)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422E1" w:rsidRDefault="009847C8">
            <w:pPr>
              <w:pStyle w:val="Nagwek"/>
              <w:rPr>
                <w:i/>
              </w:rPr>
            </w:pPr>
            <w:bookmarkStart w:id="3" w:name="__DdeLink__441_1735572187"/>
            <w:bookmarkEnd w:id="3"/>
            <w:r>
              <w:rPr>
                <w:i/>
              </w:rPr>
              <w:t>NIE</w:t>
            </w:r>
            <w:r w:rsidR="002E66D5">
              <w:rPr>
                <w:i/>
              </w:rPr>
              <w:t xml:space="preserve">  </w:t>
            </w:r>
          </w:p>
        </w:tc>
      </w:tr>
      <w:tr w:rsidR="002422E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Zabezpieczenia ochronne  (jeżeli są jakieś specjalne wymagania)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2422E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Wyposażenie meblowe  (nie dotyczy części technologicznej) –szafki na odzież  (typ ilość) stoliki , krzesła , biurka, kontenery, przegrody akustyczne pomiędzy biurkami, krzesła pracownicze  (typ ilość) szafy aktowe  (wysokość , szerokość głębokość rodzaj- zamykane otwarte)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422E1" w:rsidRPr="009847C8" w:rsidRDefault="009847C8">
            <w:pPr>
              <w:pStyle w:val="Nagwek"/>
              <w:rPr>
                <w:i/>
                <w:sz w:val="22"/>
                <w:szCs w:val="22"/>
              </w:rPr>
            </w:pPr>
            <w:r w:rsidRPr="009847C8">
              <w:rPr>
                <w:i/>
                <w:sz w:val="22"/>
                <w:szCs w:val="22"/>
              </w:rPr>
              <w:t>3 x</w:t>
            </w:r>
            <w:r w:rsidR="002E66D5" w:rsidRPr="009847C8">
              <w:rPr>
                <w:i/>
                <w:sz w:val="22"/>
                <w:szCs w:val="22"/>
              </w:rPr>
              <w:t xml:space="preserve"> biurko, </w:t>
            </w:r>
          </w:p>
          <w:p w:rsidR="002422E1" w:rsidRPr="009847C8" w:rsidRDefault="009847C8">
            <w:pPr>
              <w:pStyle w:val="Tekstpodstawowy"/>
              <w:rPr>
                <w:i/>
                <w:szCs w:val="22"/>
              </w:rPr>
            </w:pPr>
            <w:r w:rsidRPr="009847C8">
              <w:rPr>
                <w:i/>
                <w:szCs w:val="22"/>
              </w:rPr>
              <w:t>3 x</w:t>
            </w:r>
            <w:r w:rsidR="002E66D5" w:rsidRPr="009847C8">
              <w:rPr>
                <w:i/>
                <w:szCs w:val="22"/>
              </w:rPr>
              <w:t xml:space="preserve"> regały  na dokumentację</w:t>
            </w:r>
          </w:p>
          <w:p w:rsidR="002422E1" w:rsidRPr="009847C8" w:rsidRDefault="002E66D5">
            <w:pPr>
              <w:pStyle w:val="Tekstpodstawowy"/>
              <w:rPr>
                <w:i/>
                <w:szCs w:val="22"/>
              </w:rPr>
            </w:pPr>
            <w:r w:rsidRPr="009847C8">
              <w:rPr>
                <w:i/>
                <w:szCs w:val="22"/>
              </w:rPr>
              <w:t xml:space="preserve">1 stół </w:t>
            </w:r>
            <w:r w:rsidR="009847C8" w:rsidRPr="009847C8">
              <w:rPr>
                <w:i/>
                <w:szCs w:val="22"/>
              </w:rPr>
              <w:t xml:space="preserve">roboczy </w:t>
            </w:r>
            <w:r w:rsidRPr="009847C8">
              <w:rPr>
                <w:i/>
                <w:szCs w:val="22"/>
              </w:rPr>
              <w:t xml:space="preserve">+ </w:t>
            </w:r>
            <w:r w:rsidR="009847C8" w:rsidRPr="009847C8">
              <w:rPr>
                <w:i/>
                <w:szCs w:val="22"/>
              </w:rPr>
              <w:t>4</w:t>
            </w:r>
            <w:r w:rsidRPr="009847C8">
              <w:rPr>
                <w:i/>
                <w:szCs w:val="22"/>
              </w:rPr>
              <w:t xml:space="preserve"> krzesł</w:t>
            </w:r>
            <w:r w:rsidR="009847C8" w:rsidRPr="009847C8">
              <w:rPr>
                <w:i/>
                <w:szCs w:val="22"/>
              </w:rPr>
              <w:t>a</w:t>
            </w:r>
          </w:p>
          <w:p w:rsidR="002422E1" w:rsidRPr="009847C8" w:rsidRDefault="002E66D5" w:rsidP="009847C8">
            <w:pPr>
              <w:pStyle w:val="Tekstpodstawowy"/>
              <w:rPr>
                <w:i/>
                <w:szCs w:val="22"/>
              </w:rPr>
            </w:pPr>
            <w:r w:rsidRPr="009847C8">
              <w:rPr>
                <w:i/>
                <w:szCs w:val="22"/>
              </w:rPr>
              <w:t xml:space="preserve"> </w:t>
            </w:r>
            <w:r w:rsidR="009847C8" w:rsidRPr="009847C8">
              <w:rPr>
                <w:i/>
                <w:szCs w:val="22"/>
              </w:rPr>
              <w:t>3 x</w:t>
            </w:r>
            <w:r w:rsidRPr="009847C8">
              <w:rPr>
                <w:i/>
                <w:szCs w:val="22"/>
              </w:rPr>
              <w:t xml:space="preserve"> szafa ubraniowa</w:t>
            </w:r>
          </w:p>
          <w:p w:rsidR="009847C8" w:rsidRPr="009847C8" w:rsidRDefault="009847C8" w:rsidP="009847C8">
            <w:pPr>
              <w:pStyle w:val="Tekstpodstawowy"/>
              <w:rPr>
                <w:i/>
                <w:szCs w:val="22"/>
              </w:rPr>
            </w:pPr>
          </w:p>
          <w:p w:rsidR="009847C8" w:rsidRDefault="009847C8" w:rsidP="009847C8">
            <w:pPr>
              <w:pStyle w:val="Tekstpodstawowy"/>
            </w:pPr>
            <w:r w:rsidRPr="009847C8">
              <w:rPr>
                <w:i/>
                <w:szCs w:val="22"/>
              </w:rPr>
              <w:t>(wyposażenie jako mat. Poglądowy)</w:t>
            </w:r>
          </w:p>
        </w:tc>
      </w:tr>
      <w:tr w:rsidR="002422E1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2422E1" w:rsidRDefault="002E66D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V. Urządzenia, aparatura</w:t>
            </w:r>
          </w:p>
        </w:tc>
      </w:tr>
      <w:tr w:rsidR="002422E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Urządzenia / aparatura wynikające z technologii pomieszczenia</w:t>
            </w:r>
          </w:p>
          <w:p w:rsidR="002422E1" w:rsidRDefault="002E66D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(w tym miejscu należy załączyć rysunek pomieszczenia – zgodnie z opracowanym rzutem- z informacją na temat lokalizacji wszystkich urządzeń wynikających z technologii i przeznaczenia uwzględniających ciężar urządzeń, konieczność fundamentowania , zapotrzebowanie na media- jakie /ilość itp. inne inf.)</w:t>
            </w:r>
          </w:p>
          <w:p w:rsidR="002422E1" w:rsidRDefault="002E66D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dygestoria (typ/ ilość) 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422E1" w:rsidRDefault="002422E1">
            <w:pPr>
              <w:pStyle w:val="Nagwek"/>
              <w:rPr>
                <w:i/>
              </w:rPr>
            </w:pPr>
          </w:p>
        </w:tc>
      </w:tr>
      <w:tr w:rsidR="002422E1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2422E1" w:rsidRDefault="002E66D5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VI. inne uwagi</w:t>
            </w:r>
          </w:p>
        </w:tc>
      </w:tr>
      <w:tr w:rsidR="002422E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2422E1" w:rsidRDefault="002E66D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Inne wymagania nie ujęte wyżej  (np. konieczność dostępu bezpośrednio z terenu urządzonego wokół – wielość rodzaj przejścia , bliskość dźwigu, bliskość podnośnika 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2422E1" w:rsidRDefault="002422E1">
            <w:pPr>
              <w:pStyle w:val="Nagwek"/>
              <w:rPr>
                <w:b/>
                <w:i/>
              </w:rPr>
            </w:pPr>
          </w:p>
        </w:tc>
      </w:tr>
    </w:tbl>
    <w:p w:rsidR="002422E1" w:rsidRDefault="002422E1"/>
    <w:p w:rsidR="002422E1" w:rsidRDefault="002422E1"/>
    <w:p w:rsidR="002422E1" w:rsidRDefault="002E66D5">
      <w:pPr>
        <w:spacing w:after="0" w:line="240" w:lineRule="auto"/>
        <w:rPr>
          <w:b/>
        </w:rPr>
      </w:pPr>
      <w:r>
        <w:rPr>
          <w:sz w:val="24"/>
          <w:szCs w:val="24"/>
        </w:rPr>
        <w:t xml:space="preserve">Osoba sporządzająca: </w:t>
      </w:r>
      <w:r>
        <w:rPr>
          <w:b/>
          <w:sz w:val="24"/>
          <w:szCs w:val="24"/>
        </w:rPr>
        <w:t>Dariusz Rakowski</w:t>
      </w:r>
      <w:r>
        <w:rPr>
          <w:sz w:val="24"/>
          <w:szCs w:val="24"/>
        </w:rPr>
        <w:t xml:space="preserve"> </w:t>
      </w:r>
    </w:p>
    <w:p w:rsidR="002422E1" w:rsidRDefault="002E66D5">
      <w:pPr>
        <w:spacing w:after="0" w:line="240" w:lineRule="auto"/>
      </w:pPr>
      <w:r>
        <w:rPr>
          <w:i/>
          <w:sz w:val="18"/>
          <w:szCs w:val="18"/>
        </w:rPr>
        <w:t xml:space="preserve">                                                     imię i nazwisko</w:t>
      </w:r>
    </w:p>
    <w:p w:rsidR="002422E1" w:rsidRDefault="002422E1">
      <w:pPr>
        <w:spacing w:after="0" w:line="240" w:lineRule="auto"/>
        <w:rPr>
          <w:i/>
          <w:sz w:val="18"/>
          <w:szCs w:val="18"/>
        </w:rPr>
      </w:pPr>
    </w:p>
    <w:p w:rsidR="002422E1" w:rsidRDefault="002422E1">
      <w:pPr>
        <w:spacing w:after="0" w:line="240" w:lineRule="auto"/>
        <w:rPr>
          <w:sz w:val="24"/>
          <w:szCs w:val="24"/>
        </w:rPr>
      </w:pPr>
    </w:p>
    <w:p w:rsidR="002422E1" w:rsidRDefault="002E66D5">
      <w:pPr>
        <w:spacing w:after="0" w:line="240" w:lineRule="auto"/>
        <w:rPr>
          <w:b/>
        </w:rPr>
      </w:pPr>
      <w:r>
        <w:rPr>
          <w:sz w:val="24"/>
          <w:szCs w:val="24"/>
        </w:rPr>
        <w:t xml:space="preserve">Tel. kontaktowy: </w:t>
      </w:r>
      <w:r>
        <w:rPr>
          <w:b/>
          <w:sz w:val="24"/>
          <w:szCs w:val="24"/>
        </w:rPr>
        <w:t>607 330 370</w:t>
      </w:r>
    </w:p>
    <w:p w:rsidR="002422E1" w:rsidRDefault="002422E1">
      <w:pPr>
        <w:spacing w:after="0" w:line="240" w:lineRule="auto"/>
        <w:rPr>
          <w:sz w:val="24"/>
          <w:szCs w:val="24"/>
        </w:rPr>
      </w:pPr>
    </w:p>
    <w:p w:rsidR="002422E1" w:rsidRDefault="002422E1">
      <w:pPr>
        <w:spacing w:after="0" w:line="240" w:lineRule="auto"/>
        <w:rPr>
          <w:sz w:val="24"/>
          <w:szCs w:val="24"/>
        </w:rPr>
      </w:pPr>
    </w:p>
    <w:p w:rsidR="002422E1" w:rsidRDefault="002E66D5">
      <w:pPr>
        <w:spacing w:after="0" w:line="240" w:lineRule="auto"/>
      </w:pPr>
      <w:r>
        <w:rPr>
          <w:sz w:val="24"/>
          <w:szCs w:val="24"/>
        </w:rPr>
        <w:t>Data wypełnienia Karty pomieszczen</w:t>
      </w:r>
      <w:r>
        <w:rPr>
          <w:szCs w:val="24"/>
        </w:rPr>
        <w:t>i</w:t>
      </w:r>
      <w:r>
        <w:rPr>
          <w:sz w:val="24"/>
          <w:szCs w:val="24"/>
        </w:rPr>
        <w:t xml:space="preserve">a:   </w:t>
      </w:r>
      <w:r>
        <w:rPr>
          <w:b/>
          <w:sz w:val="24"/>
          <w:szCs w:val="24"/>
        </w:rPr>
        <w:t>2</w:t>
      </w:r>
      <w:r w:rsidR="009847C8">
        <w:rPr>
          <w:b/>
          <w:sz w:val="24"/>
          <w:szCs w:val="24"/>
        </w:rPr>
        <w:t>9</w:t>
      </w:r>
      <w:r>
        <w:rPr>
          <w:b/>
          <w:sz w:val="24"/>
          <w:szCs w:val="24"/>
        </w:rPr>
        <w:t xml:space="preserve"> - </w:t>
      </w:r>
      <w:r w:rsidR="009847C8">
        <w:rPr>
          <w:b/>
          <w:sz w:val="24"/>
          <w:szCs w:val="24"/>
        </w:rPr>
        <w:t>12</w:t>
      </w:r>
      <w:r>
        <w:rPr>
          <w:b/>
          <w:sz w:val="24"/>
          <w:szCs w:val="24"/>
        </w:rPr>
        <w:t xml:space="preserve"> - 20</w:t>
      </w:r>
      <w:r w:rsidR="009847C8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1 r.</w:t>
      </w:r>
      <w:r>
        <w:rPr>
          <w:sz w:val="24"/>
          <w:szCs w:val="24"/>
        </w:rPr>
        <w:t xml:space="preserve">  </w:t>
      </w:r>
    </w:p>
    <w:sectPr w:rsidR="002422E1">
      <w:footerReference w:type="default" r:id="rId8"/>
      <w:pgSz w:w="11906" w:h="16838"/>
      <w:pgMar w:top="1417" w:right="1417" w:bottom="1417" w:left="1417" w:header="0" w:footer="708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DC7" w:rsidRDefault="00D71DC7">
      <w:pPr>
        <w:spacing w:after="0" w:line="240" w:lineRule="auto"/>
      </w:pPr>
      <w:r>
        <w:separator/>
      </w:r>
    </w:p>
  </w:endnote>
  <w:endnote w:type="continuationSeparator" w:id="0">
    <w:p w:rsidR="00D71DC7" w:rsidRDefault="00D71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imbus Roman No9 L">
    <w:altName w:val="Times New Roman"/>
    <w:charset w:val="01"/>
    <w:family w:val="roman"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077547"/>
      <w:docPartObj>
        <w:docPartGallery w:val="Page Numbers (Bottom of Page)"/>
        <w:docPartUnique/>
      </w:docPartObj>
    </w:sdtPr>
    <w:sdtEndPr/>
    <w:sdtContent>
      <w:p w:rsidR="002422E1" w:rsidRDefault="002E66D5">
        <w:pPr>
          <w:pStyle w:val="Stopka"/>
          <w:pBdr>
            <w:top w:val="single" w:sz="4" w:space="1" w:color="D9D9D9"/>
          </w:pBdr>
        </w:pPr>
        <w:r>
          <w:fldChar w:fldCharType="begin"/>
        </w:r>
        <w:r>
          <w:instrText>PAGE</w:instrText>
        </w:r>
        <w:r>
          <w:fldChar w:fldCharType="separate"/>
        </w:r>
        <w:r w:rsidR="00D71DC7">
          <w:rPr>
            <w:noProof/>
          </w:rPr>
          <w:t>1</w:t>
        </w:r>
        <w:r>
          <w:fldChar w:fldCharType="end"/>
        </w:r>
        <w:r>
          <w:rPr>
            <w:b/>
            <w:bCs/>
          </w:rP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Budowa budynku warsztatowego i laboratoryjno- </w:t>
        </w:r>
      </w:p>
      <w:p w:rsidR="002422E1" w:rsidRDefault="002E66D5">
        <w:pPr>
          <w:pStyle w:val="Stopka"/>
          <w:pBdr>
            <w:top w:val="single" w:sz="4" w:space="1" w:color="D9D9D9"/>
          </w:pBdr>
          <w:rPr>
            <w:b/>
            <w:bCs/>
          </w:rPr>
        </w:pP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             biurowego - Gdańsk ul. Roberta de Plelo </w:t>
        </w:r>
      </w:p>
    </w:sdtContent>
  </w:sdt>
  <w:p w:rsidR="002422E1" w:rsidRDefault="002E66D5">
    <w:pPr>
      <w:pStyle w:val="Stopka"/>
    </w:pPr>
    <w:r>
      <w:t xml:space="preserve">                              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DC7" w:rsidRDefault="00D71DC7">
      <w:pPr>
        <w:spacing w:after="0" w:line="240" w:lineRule="auto"/>
      </w:pPr>
      <w:r>
        <w:separator/>
      </w:r>
    </w:p>
  </w:footnote>
  <w:footnote w:type="continuationSeparator" w:id="0">
    <w:p w:rsidR="00D71DC7" w:rsidRDefault="00D71D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831969"/>
    <w:multiLevelType w:val="hybridMultilevel"/>
    <w:tmpl w:val="6CD47FD6"/>
    <w:lvl w:ilvl="0" w:tplc="EB7ED8B6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2E1"/>
    <w:rsid w:val="002422E1"/>
    <w:rsid w:val="002E66D5"/>
    <w:rsid w:val="009847C8"/>
    <w:rsid w:val="00AD3C5C"/>
    <w:rsid w:val="00D71DC7"/>
    <w:rsid w:val="00F30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eastAsiaTheme="minorEastAsia"/>
      <w:sz w:val="24"/>
      <w:szCs w:val="24"/>
      <w:lang w:val="cs-CZ"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ascii="Nimbus Roman No9 L" w:hAnsi="Nimbus Roman No9 L"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Nimbus Roman No9 L" w:hAnsi="Nimbus Roman No9 L" w:cs="Lohit Devanagari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Nimbus Roman No9 L" w:hAnsi="Nimbus Roman No9 L" w:cs="Lohit Devanagari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table" w:styleId="Tabela-Siatka">
    <w:name w:val="Table Grid"/>
    <w:basedOn w:val="Standardowy"/>
    <w:uiPriority w:val="59"/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Znak1">
    <w:name w:val="Nagłówek Znak1"/>
    <w:basedOn w:val="Domylnaczcionkaakapitu"/>
    <w:uiPriority w:val="99"/>
    <w:semiHidden/>
    <w:rsid w:val="009847C8"/>
    <w:rPr>
      <w:color w:val="00000A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eastAsiaTheme="minorEastAsia"/>
      <w:sz w:val="24"/>
      <w:szCs w:val="24"/>
      <w:lang w:val="cs-CZ"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ascii="Nimbus Roman No9 L" w:hAnsi="Nimbus Roman No9 L"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Nimbus Roman No9 L" w:hAnsi="Nimbus Roman No9 L" w:cs="Lohit Devanagari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Nimbus Roman No9 L" w:hAnsi="Nimbus Roman No9 L" w:cs="Lohit Devanagari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table" w:styleId="Tabela-Siatka">
    <w:name w:val="Table Grid"/>
    <w:basedOn w:val="Standardowy"/>
    <w:uiPriority w:val="59"/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Znak1">
    <w:name w:val="Nagłówek Znak1"/>
    <w:basedOn w:val="Domylnaczcionkaakapitu"/>
    <w:uiPriority w:val="99"/>
    <w:semiHidden/>
    <w:rsid w:val="009847C8"/>
    <w:rPr>
      <w:color w:val="00000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685</Words>
  <Characters>4115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Rakowski</dc:creator>
  <cp:lastModifiedBy>Dariusz Rakowski</cp:lastModifiedBy>
  <cp:revision>6</cp:revision>
  <dcterms:created xsi:type="dcterms:W3CDTF">2021-12-28T16:07:00Z</dcterms:created>
  <dcterms:modified xsi:type="dcterms:W3CDTF">2021-12-29T12:43:00Z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